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897D2B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897D2B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897D2B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64.7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897D2B" w:rsidRPr="00897D2B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5F2087" w:rsidRDefault="00AB4483">
                  <w:pPr>
                    <w:spacing w:before="2"/>
                    <w:ind w:left="820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 w:rsidR="00897D2B" w:rsidRPr="00443003">
                    <w:rPr>
                      <w:rFonts w:eastAsia="Times New Roman" w:cstheme="minorHAnsi"/>
                      <w:b/>
                      <w:bCs/>
                      <w:lang w:eastAsia="it-IT"/>
                    </w:rPr>
                    <w:t xml:space="preserve"> </w:t>
                  </w:r>
                  <w:r w:rsidR="00897D2B">
                    <w:rPr>
                      <w:rFonts w:eastAsia="Times New Roman" w:cstheme="minorHAnsi"/>
                      <w:b/>
                      <w:bCs/>
                      <w:lang w:eastAsia="it-IT"/>
                    </w:rPr>
                    <w:t xml:space="preserve">per il </w:t>
                  </w:r>
                  <w:r w:rsidR="00897D2B" w:rsidRPr="00443003">
                    <w:rPr>
                      <w:rFonts w:eastAsia="Times New Roman" w:cstheme="minorHAnsi"/>
                      <w:b/>
                      <w:bCs/>
                      <w:lang w:eastAsia="it-IT"/>
                    </w:rPr>
                    <w:t xml:space="preserve">conferimento </w:t>
                  </w:r>
                  <w:r w:rsidR="00897D2B">
                    <w:rPr>
                      <w:rFonts w:cstheme="minorHAnsi"/>
                      <w:b/>
                      <w:bCs/>
                    </w:rPr>
                    <w:t xml:space="preserve">di incarichi individuali, aventi ad oggetto Percorsi di potenziamento delle competenze di base, di motivazione e </w:t>
                  </w:r>
                  <w:r w:rsidR="00897D2B" w:rsidRPr="00107064">
                    <w:rPr>
                      <w:rFonts w:cstheme="minorHAnsi"/>
                      <w:b/>
                      <w:bCs/>
                    </w:rPr>
                    <w:t>accompagnamento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897D2B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897D2B">
      <w:pPr>
        <w:pStyle w:val="Corpotesto"/>
        <w:spacing w:before="162" w:line="381" w:lineRule="auto"/>
        <w:ind w:left="112" w:right="4802" w:hanging="1"/>
      </w:pPr>
      <w:r>
        <w:pict>
          <v:rect id="_x0000_s1027" style="position:absolute;left:0;text-align:left;margin-left:102pt;margin-top:41.1pt;width:36.5pt;height:.7pt;z-index:-15810048;mso-position-horizontal-relative:page" fillcolor="black" stroked="f">
            <w10:wrap anchorx="page"/>
          </v:rect>
        </w:pict>
      </w:r>
      <w:r w:rsidR="00AB4483">
        <w:t>di essere ammesso/a a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897D2B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D2B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897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97D2B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20068D"/>
    <w:rsid w:val="003224CA"/>
    <w:rsid w:val="004C7A95"/>
    <w:rsid w:val="005F2087"/>
    <w:rsid w:val="00717417"/>
    <w:rsid w:val="00897D2B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ABE0D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6</cp:revision>
  <dcterms:created xsi:type="dcterms:W3CDTF">2023-06-16T09:05:00Z</dcterms:created>
  <dcterms:modified xsi:type="dcterms:W3CDTF">2023-10-19T15:14:00Z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